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4"/>
          <w:sz w:val="24"/>
          <w:szCs w:val="24"/>
          <w:rFonts w:ascii="Arial" w:hAnsi="Arial" w:cs="Arial"/>
          <w:color w:val="000000"/>
        </w:rPr>
      </w:pPr>
      <w:r>
        <w:rPr/>
      </w:r>
      <w:r/>
    </w:p>
    <w:p>
      <w:pPr>
        <w:pStyle w:val="Default"/>
      </w:pPr>
      <w:r>
        <w:rPr>
          <w:b/>
          <w:bCs/>
          <w:sz w:val="36"/>
          <w:szCs w:val="36"/>
        </w:rPr>
        <w:t xml:space="preserve">Eesti seeniorsportlaste individuaal-võistkondlikud meistrivõistlused </w:t>
      </w:r>
      <w:r/>
    </w:p>
    <w:p>
      <w:pPr>
        <w:pStyle w:val="Default"/>
        <w:rPr>
          <w:sz w:val="36"/>
          <w:sz w:val="36"/>
          <w:szCs w:val="36"/>
        </w:rPr>
      </w:pPr>
      <w:r>
        <w:rPr>
          <w:b/>
          <w:bCs/>
          <w:sz w:val="36"/>
          <w:szCs w:val="36"/>
        </w:rPr>
        <w:t xml:space="preserve">PETANKIS 2016 </w:t>
      </w:r>
      <w:r/>
    </w:p>
    <w:p>
      <w:pPr>
        <w:pStyle w:val="Default"/>
        <w:rPr>
          <w:sz w:val="36"/>
          <w:b/>
          <w:sz w:val="36"/>
          <w:b/>
          <w:szCs w:val="36"/>
          <w:bCs/>
          <w:rFonts w:ascii="Arial" w:hAnsi="Arial" w:cs="Arial"/>
          <w:color w:val="000000"/>
        </w:rPr>
      </w:pPr>
      <w:r>
        <w:rPr>
          <w:b/>
          <w:bCs/>
          <w:sz w:val="36"/>
          <w:szCs w:val="36"/>
        </w:rPr>
      </w:r>
      <w:r/>
    </w:p>
    <w:p>
      <w:pPr>
        <w:pStyle w:val="Default"/>
      </w:pPr>
      <w:r>
        <w:rPr>
          <w:b/>
          <w:bCs/>
          <w:sz w:val="36"/>
          <w:szCs w:val="36"/>
        </w:rPr>
        <w:t xml:space="preserve">J U H E N D </w:t>
      </w:r>
      <w:r/>
    </w:p>
    <w:p>
      <w:pPr>
        <w:pStyle w:val="Default"/>
      </w:pPr>
      <w:r>
        <w:rPr/>
      </w:r>
      <w:r/>
    </w:p>
    <w:p>
      <w:pPr>
        <w:pStyle w:val="Default"/>
      </w:pPr>
      <w:r>
        <w:rPr>
          <w:b/>
          <w:bCs/>
          <w:sz w:val="28"/>
          <w:szCs w:val="28"/>
        </w:rPr>
        <w:t xml:space="preserve">EESMÄRK: </w:t>
      </w:r>
      <w:r/>
    </w:p>
    <w:p>
      <w:pPr>
        <w:pStyle w:val="Default"/>
        <w:rPr>
          <w:sz w:val="28"/>
          <w:sz w:val="28"/>
          <w:szCs w:val="28"/>
        </w:rPr>
      </w:pPr>
      <w:r>
        <w:rPr>
          <w:sz w:val="28"/>
          <w:szCs w:val="28"/>
        </w:rPr>
        <w:t xml:space="preserve">Populariseerida seeniorsportlastele sobivat spordiala. Pakkuda mängurõõmu kõigile osalejatele ning selgitada tublimad vanuserühmades ja ka paremad Eesti seeniorsportlaste kollektiivid. </w:t>
      </w:r>
      <w:r/>
    </w:p>
    <w:p>
      <w:pPr>
        <w:pStyle w:val="Default"/>
        <w:rPr>
          <w:sz w:val="28"/>
          <w:sz w:val="28"/>
          <w:szCs w:val="28"/>
        </w:rPr>
      </w:pPr>
      <w:r>
        <w:rPr>
          <w:b/>
          <w:bCs/>
          <w:sz w:val="28"/>
          <w:szCs w:val="28"/>
        </w:rPr>
        <w:t>AEG ja KOHT</w:t>
      </w:r>
      <w:r>
        <w:rPr>
          <w:sz w:val="28"/>
          <w:szCs w:val="28"/>
        </w:rPr>
        <w:t xml:space="preserve">: </w:t>
      </w:r>
      <w:r/>
    </w:p>
    <w:p>
      <w:pPr>
        <w:pStyle w:val="Default"/>
        <w:rPr>
          <w:sz w:val="28"/>
          <w:sz w:val="28"/>
          <w:szCs w:val="28"/>
        </w:rPr>
      </w:pPr>
      <w:r>
        <w:rPr>
          <w:sz w:val="28"/>
          <w:szCs w:val="28"/>
        </w:rPr>
        <w:t xml:space="preserve">MV toimuvad laupäeval, </w:t>
      </w:r>
      <w:r>
        <w:rPr>
          <w:b/>
          <w:bCs/>
          <w:sz w:val="28"/>
          <w:szCs w:val="28"/>
        </w:rPr>
        <w:t xml:space="preserve">28. mail 2016 kell 11.00 Valgas, Pärna pst 13a nn“Tivoli väljak“. </w:t>
      </w:r>
      <w:r/>
    </w:p>
    <w:p>
      <w:pPr>
        <w:pStyle w:val="Default"/>
        <w:rPr>
          <w:sz w:val="28"/>
          <w:sz w:val="28"/>
          <w:szCs w:val="28"/>
        </w:rPr>
      </w:pPr>
      <w:r>
        <w:rPr>
          <w:b/>
          <w:bCs/>
          <w:sz w:val="28"/>
          <w:szCs w:val="28"/>
        </w:rPr>
        <w:t xml:space="preserve">OSAVÕTJAD JA PROGRAMM: </w:t>
      </w:r>
      <w:r/>
    </w:p>
    <w:p>
      <w:pPr>
        <w:pStyle w:val="Default"/>
        <w:rPr>
          <w:sz w:val="28"/>
          <w:sz w:val="28"/>
          <w:szCs w:val="28"/>
        </w:rPr>
      </w:pPr>
      <w:r>
        <w:rPr>
          <w:sz w:val="28"/>
          <w:szCs w:val="28"/>
        </w:rPr>
        <w:t xml:space="preserve">Võistlusele kutsutakse petangihuvilised seeniorsportlased: </w:t>
      </w:r>
      <w:r/>
    </w:p>
    <w:p>
      <w:pPr>
        <w:pStyle w:val="Default"/>
        <w:rPr>
          <w:sz w:val="28"/>
          <w:sz w:val="28"/>
          <w:szCs w:val="28"/>
        </w:rPr>
      </w:pPr>
      <w:r>
        <w:rPr>
          <w:sz w:val="28"/>
          <w:szCs w:val="28"/>
        </w:rPr>
        <w:t xml:space="preserve">Programm: N 35 - 44, 45 - 59, 60 - 69, 70+ </w:t>
      </w:r>
      <w:r/>
    </w:p>
    <w:p>
      <w:pPr>
        <w:pStyle w:val="Default"/>
        <w:rPr>
          <w:sz w:val="28"/>
          <w:sz w:val="28"/>
          <w:szCs w:val="28"/>
        </w:rPr>
      </w:pPr>
      <w:r>
        <w:rPr>
          <w:sz w:val="28"/>
          <w:szCs w:val="28"/>
        </w:rPr>
        <w:t xml:space="preserve">M 35 - 49, 50 - 59, 60 - 69, 70+ </w:t>
      </w:r>
      <w:r/>
    </w:p>
    <w:p>
      <w:pPr>
        <w:pStyle w:val="Default"/>
        <w:rPr>
          <w:sz w:val="28"/>
          <w:sz w:val="28"/>
          <w:szCs w:val="28"/>
        </w:rPr>
      </w:pPr>
      <w:r>
        <w:rPr>
          <w:sz w:val="28"/>
          <w:szCs w:val="28"/>
        </w:rPr>
        <w:t xml:space="preserve">Vanusegrupi määrab sünniaasta. </w:t>
      </w:r>
      <w:r/>
    </w:p>
    <w:p>
      <w:pPr>
        <w:pStyle w:val="Default"/>
        <w:rPr>
          <w:sz w:val="28"/>
          <w:sz w:val="28"/>
          <w:szCs w:val="28"/>
        </w:rPr>
      </w:pPr>
      <w:r>
        <w:rPr>
          <w:sz w:val="28"/>
          <w:szCs w:val="28"/>
        </w:rPr>
        <w:t xml:space="preserve">Tervisliku seisundi eest vastutab sportlane ise. </w:t>
      </w:r>
      <w:r/>
    </w:p>
    <w:p>
      <w:pPr>
        <w:pStyle w:val="Default"/>
        <w:rPr>
          <w:sz w:val="28"/>
          <w:sz w:val="28"/>
          <w:szCs w:val="28"/>
        </w:rPr>
      </w:pPr>
      <w:r>
        <w:rPr>
          <w:b/>
          <w:bCs/>
          <w:sz w:val="28"/>
          <w:szCs w:val="28"/>
        </w:rPr>
        <w:t xml:space="preserve">KORRALDAMINE: </w:t>
      </w:r>
      <w:r/>
    </w:p>
    <w:p>
      <w:pPr>
        <w:pStyle w:val="Default"/>
        <w:rPr>
          <w:sz w:val="28"/>
          <w:sz w:val="28"/>
          <w:szCs w:val="28"/>
        </w:rPr>
      </w:pPr>
      <w:r>
        <w:rPr>
          <w:sz w:val="28"/>
          <w:szCs w:val="28"/>
        </w:rPr>
        <w:t xml:space="preserve">Eesti seeniorsportlaste petanki MV viiakse läbi petanki rahvusvaheliste reeglite järgi. Võistluse läbiviijaks on MTÜ Valga Petanque klubi. </w:t>
      </w:r>
      <w:r/>
    </w:p>
    <w:p>
      <w:pPr>
        <w:pStyle w:val="Default"/>
        <w:rPr>
          <w:sz w:val="28"/>
          <w:sz w:val="28"/>
          <w:szCs w:val="28"/>
        </w:rPr>
      </w:pPr>
      <w:r>
        <w:rPr>
          <w:sz w:val="28"/>
          <w:szCs w:val="28"/>
        </w:rPr>
        <w:t xml:space="preserve">Võistluste süsteemi otsustab peakohtunik peale osavõtjate registreerimise lõppu. See võib olla vanusegrupiti erinev sõltuvalt osavõtjate arvust grupis. Samuti võivad osade gruppide mängude algused olla ajaliselt nihutatud. Ajakava avaldatakse Valga petanque klubi kodulehel hiljemalt 26. mail kell 18. Mängude tabelid pannakse infotahvlile võistluspäeval kell 10. Mängitakse kuni 25 väljakul. </w:t>
      </w:r>
      <w:r/>
    </w:p>
    <w:p>
      <w:pPr>
        <w:pStyle w:val="Default"/>
        <w:rPr>
          <w:sz w:val="28"/>
          <w:sz w:val="28"/>
          <w:szCs w:val="28"/>
        </w:rPr>
      </w:pPr>
      <w:r>
        <w:rPr>
          <w:b/>
          <w:bCs/>
          <w:sz w:val="28"/>
          <w:szCs w:val="28"/>
        </w:rPr>
        <w:t xml:space="preserve">REGISTREERIMINE: </w:t>
      </w:r>
      <w:r/>
    </w:p>
    <w:p>
      <w:pPr>
        <w:pStyle w:val="Default"/>
        <w:rPr>
          <w:sz w:val="28"/>
          <w:sz w:val="28"/>
          <w:szCs w:val="28"/>
        </w:rPr>
      </w:pPr>
      <w:r>
        <w:rPr>
          <w:sz w:val="28"/>
          <w:szCs w:val="28"/>
        </w:rPr>
        <w:t xml:space="preserve">Osavõtuks tuleb teha nimeline registreerimine hiljemalt </w:t>
      </w:r>
      <w:r>
        <w:rPr>
          <w:b/>
          <w:bCs/>
          <w:sz w:val="28"/>
          <w:szCs w:val="28"/>
        </w:rPr>
        <w:t xml:space="preserve">25. maiks kell 21.00 </w:t>
      </w:r>
      <w:r>
        <w:rPr>
          <w:sz w:val="28"/>
          <w:szCs w:val="28"/>
        </w:rPr>
        <w:t xml:space="preserve">Valga petanque klubi kodulehel www.valgapetank.ee avaldatud vormi kaudu. </w:t>
      </w:r>
      <w:r>
        <w:br w:type="page"/>
      </w:r>
      <w:r/>
    </w:p>
    <w:p>
      <w:pPr>
        <w:pStyle w:val="Default"/>
        <w:rPr>
          <w:sz w:val="28"/>
          <w:sz w:val="28"/>
          <w:szCs w:val="28"/>
        </w:rPr>
      </w:pPr>
      <w:r>
        <w:rPr>
          <w:sz w:val="28"/>
          <w:szCs w:val="28"/>
        </w:rPr>
        <w:t xml:space="preserve">NB! Võistluspäeva hommikul on võimalik osavõtuks registreeruda ainult juhul, kui see on valitud süsteemis tehniliselt võimalik. </w:t>
      </w:r>
      <w:r/>
    </w:p>
    <w:p>
      <w:pPr>
        <w:pStyle w:val="Default"/>
        <w:rPr>
          <w:sz w:val="28"/>
          <w:sz w:val="28"/>
          <w:szCs w:val="28"/>
        </w:rPr>
      </w:pPr>
      <w:r>
        <w:rPr>
          <w:b/>
          <w:bCs/>
          <w:sz w:val="28"/>
          <w:szCs w:val="28"/>
        </w:rPr>
        <w:t xml:space="preserve">MAJANDAMINE: </w:t>
      </w:r>
      <w:r/>
    </w:p>
    <w:p>
      <w:pPr>
        <w:pStyle w:val="Default"/>
        <w:rPr>
          <w:sz w:val="28"/>
          <w:sz w:val="28"/>
          <w:szCs w:val="28"/>
        </w:rPr>
      </w:pPr>
      <w:r>
        <w:rPr>
          <w:sz w:val="28"/>
          <w:szCs w:val="28"/>
        </w:rPr>
        <w:t xml:space="preserve">Osavõtumaks võistlejalt on 7 EUR, võistluspäeval registreerunule 10 EUR. Tasuda saab sularahas kohapeal või ettetellitud arve alusel ülekandega. </w:t>
      </w:r>
      <w:r/>
    </w:p>
    <w:p>
      <w:pPr>
        <w:pStyle w:val="Default"/>
        <w:rPr>
          <w:sz w:val="28"/>
          <w:sz w:val="28"/>
          <w:szCs w:val="28"/>
        </w:rPr>
      </w:pPr>
      <w:r>
        <w:rPr>
          <w:sz w:val="28"/>
          <w:szCs w:val="28"/>
        </w:rPr>
        <w:t xml:space="preserve">Võistlejate transpordi ja muud lähetuskulud kannab lähetav organisatsioon või osavõtja ise. </w:t>
      </w:r>
      <w:r/>
    </w:p>
    <w:p>
      <w:pPr>
        <w:pStyle w:val="Default"/>
        <w:rPr>
          <w:sz w:val="28"/>
          <w:sz w:val="28"/>
          <w:szCs w:val="28"/>
        </w:rPr>
      </w:pPr>
      <w:r>
        <w:rPr>
          <w:b/>
          <w:bCs/>
          <w:sz w:val="28"/>
          <w:szCs w:val="28"/>
        </w:rPr>
        <w:t xml:space="preserve">TULEMUSED: </w:t>
      </w:r>
      <w:r/>
    </w:p>
    <w:p>
      <w:pPr>
        <w:pStyle w:val="Default"/>
        <w:rPr>
          <w:sz w:val="28"/>
          <w:sz w:val="28"/>
          <w:szCs w:val="28"/>
        </w:rPr>
      </w:pPr>
      <w:r>
        <w:rPr>
          <w:sz w:val="28"/>
          <w:szCs w:val="28"/>
        </w:rPr>
        <w:t xml:space="preserve">Igas vanusegrupis (M ja N) eraldi selgitatakse Eesti seeniorspordi meister omas vanusegrupis ja grupi paremusjärjestus. Võistkondliku paremuse määrab võistkonna sportlaste poolt saavutatud 8 parema tulemuse punktide summa: I koht 10 punkti, II koht 9 punkti, III 8 punkti jne. Võrdse punktisumma korral määrab paremuse suurem I kohtade arv, selle võrdsuse korral II kohtade arv jne. </w:t>
      </w:r>
      <w:r/>
    </w:p>
    <w:p>
      <w:pPr>
        <w:pStyle w:val="Default"/>
        <w:rPr>
          <w:sz w:val="28"/>
          <w:sz w:val="28"/>
          <w:szCs w:val="28"/>
        </w:rPr>
      </w:pPr>
      <w:r>
        <w:rPr>
          <w:b/>
          <w:bCs/>
          <w:sz w:val="28"/>
          <w:szCs w:val="28"/>
        </w:rPr>
        <w:t>AUTASUSTAMINE</w:t>
      </w:r>
      <w:r>
        <w:rPr>
          <w:sz w:val="28"/>
          <w:szCs w:val="28"/>
        </w:rPr>
        <w:t xml:space="preserve">: </w:t>
      </w:r>
      <w:r/>
    </w:p>
    <w:p>
      <w:pPr>
        <w:pStyle w:val="Default"/>
        <w:rPr>
          <w:sz w:val="28"/>
          <w:sz w:val="28"/>
          <w:szCs w:val="28"/>
        </w:rPr>
      </w:pPr>
      <w:r>
        <w:rPr>
          <w:sz w:val="28"/>
          <w:szCs w:val="28"/>
        </w:rPr>
        <w:t xml:space="preserve">Iga vanusegrupi kolme paremat autasustatakse vastava medali ja diplomiga. Võitjat võistkonda karika ja diplomiga, II ja III kohta diplomiga. </w:t>
      </w:r>
      <w:r/>
    </w:p>
    <w:p>
      <w:pPr>
        <w:pStyle w:val="Default"/>
        <w:rPr>
          <w:sz w:val="28"/>
          <w:sz w:val="28"/>
          <w:szCs w:val="28"/>
        </w:rPr>
      </w:pPr>
      <w:r>
        <w:rPr>
          <w:b/>
          <w:bCs/>
          <w:sz w:val="28"/>
          <w:szCs w:val="28"/>
        </w:rPr>
        <w:t>KÜSIMUSED JA PROTESTID</w:t>
      </w:r>
      <w:r>
        <w:rPr>
          <w:sz w:val="28"/>
          <w:szCs w:val="28"/>
        </w:rPr>
        <w:t xml:space="preserve">: </w:t>
      </w:r>
      <w:r/>
    </w:p>
    <w:p>
      <w:pPr>
        <w:pStyle w:val="Default"/>
        <w:rPr>
          <w:sz w:val="28"/>
          <w:sz w:val="28"/>
          <w:szCs w:val="28"/>
        </w:rPr>
      </w:pPr>
      <w:r>
        <w:rPr>
          <w:sz w:val="28"/>
          <w:szCs w:val="28"/>
        </w:rPr>
        <w:t xml:space="preserve">Kõik juhendis määratlemata küsimused lahendab peakohtunik. Protestid lahendab žürii, kuhu kuuluvad peakohtunik + 2 kohapeal valitud erineva võistkonna esindajat. </w:t>
      </w:r>
      <w:r/>
    </w:p>
    <w:p>
      <w:pPr>
        <w:pStyle w:val="Normal"/>
      </w:pPr>
      <w:r>
        <w:rPr>
          <w:sz w:val="28"/>
          <w:szCs w:val="28"/>
        </w:rPr>
        <w:t>In</w:t>
      </w:r>
      <w:bookmarkStart w:id="0" w:name="_GoBack"/>
      <w:bookmarkEnd w:id="0"/>
      <w:r>
        <w:rPr>
          <w:sz w:val="28"/>
          <w:szCs w:val="28"/>
        </w:rPr>
        <w:t>fo: 5202962</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swiss"/>
    <w:pitch w:val="default"/>
  </w:font>
  <w:font w:name="Liberation Sans">
    <w:altName w:val="Arial"/>
    <w:charset w:val="ba"/>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t-EE" w:eastAsia="en-US" w:bidi="ar-SA"/>
    </w:rPr>
  </w:style>
  <w:style w:type="character" w:styleId="DefaultParagraphFont" w:default="1">
    <w:name w:val="Default Paragraph Font"/>
    <w:uiPriority w:val="1"/>
    <w:semiHidden/>
    <w:unhideWhenUsed/>
    <w:rPr/>
  </w:style>
  <w:style w:type="paragraph" w:styleId="Pealkiri">
    <w:name w:val="Pealkiri"/>
    <w:basedOn w:val="Normal"/>
    <w:next w:val="Phiteks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ascii="Calibri" w:hAnsi="Calibri" w:cs="Mangal"/>
    </w:rPr>
  </w:style>
  <w:style w:type="paragraph" w:styleId="Pealdis">
    <w:name w:val="Pealdis"/>
    <w:basedOn w:val="Normal"/>
    <w:pPr>
      <w:suppressLineNumbers/>
      <w:spacing w:before="120" w:after="120"/>
    </w:pPr>
    <w:rPr>
      <w:rFonts w:ascii="Calibri" w:hAnsi="Calibri" w:cs="Mangal"/>
      <w:i/>
      <w:iCs/>
      <w:sz w:val="24"/>
      <w:szCs w:val="24"/>
    </w:rPr>
  </w:style>
  <w:style w:type="paragraph" w:styleId="Register">
    <w:name w:val="Register"/>
    <w:basedOn w:val="Normal"/>
    <w:pPr>
      <w:suppressLineNumbers/>
    </w:pPr>
    <w:rPr>
      <w:rFonts w:ascii="Calibri" w:hAnsi="Calibri" w:cs="Mangal"/>
    </w:rPr>
  </w:style>
  <w:style w:type="paragraph" w:styleId="Default" w:customStyle="1">
    <w:name w:val="Default"/>
    <w:rsid w:val="002e181a"/>
    <w:pPr>
      <w:widowControl/>
      <w:suppressAutoHyphens w:val="true"/>
      <w:bidi w:val="0"/>
      <w:spacing w:lineRule="auto" w:line="240" w:before="0" w:after="0"/>
      <w:jc w:val="left"/>
    </w:pPr>
    <w:rPr>
      <w:rFonts w:ascii="Arial" w:hAnsi="Arial" w:cs="Arial" w:eastAsia="Calibri"/>
      <w:color w:val="000000"/>
      <w:sz w:val="24"/>
      <w:szCs w:val="24"/>
      <w:lang w:val="et-EE"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08C7-E067-4F2B-9F67-7BB8D36E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LibreOffice/4.3.7.2$Windows_x86 LibreOffice_project/8a35821d8636a03b8bf4e15b48f59794652c68ba</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2016-05-09T07:56:00Z</dcterms:created>
  <dc:creator>Tiit</dc:creator>
  <dc:language>et-EE</dc:language>
  <dcterms:modified xsi:type="dcterms:W3CDTF">2016-05-16T20:22:44Z</dcterms:modified>
  <cp:revision>8</cp:revision>
</cp:coreProperties>
</file>